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D" w:rsidRPr="00803037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037">
        <w:rPr>
          <w:rFonts w:ascii="Times New Roman" w:hAnsi="Times New Roman" w:cs="Times New Roman"/>
          <w:sz w:val="30"/>
          <w:szCs w:val="30"/>
        </w:rPr>
        <w:t>Информация по основным нормам, установленным Законом Республики Беларусь от 6 января 2009 г</w:t>
      </w:r>
      <w:r w:rsidR="004279A8">
        <w:rPr>
          <w:rFonts w:ascii="Times New Roman" w:hAnsi="Times New Roman" w:cs="Times New Roman"/>
          <w:sz w:val="30"/>
          <w:szCs w:val="30"/>
        </w:rPr>
        <w:t>.№39-З</w:t>
      </w:r>
      <w:r w:rsidRPr="00803037">
        <w:rPr>
          <w:rFonts w:ascii="Times New Roman" w:hAnsi="Times New Roman" w:cs="Times New Roman"/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</w:t>
      </w:r>
    </w:p>
    <w:p w:rsidR="00801F4D" w:rsidRPr="00D37A9D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b/>
          <w:i/>
          <w:sz w:val="30"/>
          <w:szCs w:val="30"/>
        </w:rPr>
      </w:pPr>
      <w:r w:rsidRPr="00984B66">
        <w:rPr>
          <w:b/>
          <w:i/>
          <w:sz w:val="30"/>
          <w:szCs w:val="30"/>
        </w:rPr>
        <w:t>Нормативный акт, регулирующий вопросы защиты прав</w:t>
      </w:r>
      <w:r w:rsidR="000211C6">
        <w:rPr>
          <w:b/>
          <w:i/>
          <w:sz w:val="30"/>
          <w:szCs w:val="30"/>
        </w:rPr>
        <w:t xml:space="preserve">                                </w:t>
      </w:r>
      <w:r w:rsidRPr="00984B66">
        <w:rPr>
          <w:b/>
          <w:i/>
          <w:sz w:val="30"/>
          <w:szCs w:val="30"/>
        </w:rPr>
        <w:t xml:space="preserve"> и интересов граждан, пострадавших от катастрофы </w:t>
      </w:r>
      <w:r w:rsidR="000211C6">
        <w:rPr>
          <w:b/>
          <w:i/>
          <w:sz w:val="30"/>
          <w:szCs w:val="30"/>
        </w:rPr>
        <w:t xml:space="preserve">                                                    </w:t>
      </w:r>
      <w:r w:rsidRPr="00984B66">
        <w:rPr>
          <w:b/>
          <w:i/>
          <w:sz w:val="30"/>
          <w:szCs w:val="30"/>
        </w:rPr>
        <w:t xml:space="preserve">на Чернобыльской АЭС. </w:t>
      </w: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  <w:proofErr w:type="gramStart"/>
      <w:r w:rsidRPr="00984B66">
        <w:rPr>
          <w:sz w:val="30"/>
          <w:szCs w:val="30"/>
        </w:rPr>
        <w:t xml:space="preserve">Вопросы социальной защиты граждан, принимавших участие </w:t>
      </w:r>
      <w:r w:rsidR="000211C6">
        <w:rPr>
          <w:sz w:val="30"/>
          <w:szCs w:val="30"/>
        </w:rPr>
        <w:t xml:space="preserve">                            </w:t>
      </w:r>
      <w:r w:rsidRPr="00984B66">
        <w:rPr>
          <w:sz w:val="30"/>
          <w:szCs w:val="30"/>
        </w:rPr>
        <w:t>в работах по ликвидации последствий катастрофы на Чернобыльской АЭС, а также проживающих на загрязненных радионуклидами территориях</w:t>
      </w:r>
      <w:r w:rsidR="000211C6">
        <w:rPr>
          <w:sz w:val="30"/>
          <w:szCs w:val="30"/>
        </w:rPr>
        <w:t xml:space="preserve"> </w:t>
      </w:r>
      <w:r w:rsidRPr="00984B66">
        <w:rPr>
          <w:sz w:val="30"/>
          <w:szCs w:val="30"/>
        </w:rPr>
        <w:t>и выехавших из населенных пунктов, расположенных на территории загрязнения радионуклидами, регулируются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аварий».</w:t>
      </w:r>
      <w:proofErr w:type="gramEnd"/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 xml:space="preserve">Категории граждан, пострадавших от катастрофы </w:t>
      </w:r>
      <w:r w:rsidR="000211C6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</w:t>
      </w:r>
      <w:r w:rsidRPr="00984B66">
        <w:rPr>
          <w:rFonts w:ascii="Times New Roman" w:hAnsi="Times New Roman" w:cs="Times New Roman"/>
          <w:b/>
          <w:i/>
          <w:sz w:val="30"/>
          <w:szCs w:val="30"/>
        </w:rPr>
        <w:t>на Чернобыльской АЭС, других радиационных аварий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К гражданам, пострадавшим от катастрофы на Чернобыльской АЭС, других радиационных аварий, относятся: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участники ликвидации последствий катастрофы на Чернобыльской АЭС, других радиационных аварий;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население, потерпевшее от катастрофы на Чернобыльской АЭС, других радиационных аварий.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>Кто является участниками ликвидации последствий катастрофы на Чернобыльской АЭС</w:t>
      </w:r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Участниками ликвидации последствий катастрофы на Чернобыльской АЭС являются: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82"/>
      <w:bookmarkEnd w:id="0"/>
      <w:r w:rsidRPr="00984B66">
        <w:rPr>
          <w:rFonts w:ascii="Times New Roman" w:hAnsi="Times New Roman" w:cs="Times New Roman"/>
          <w:sz w:val="30"/>
          <w:szCs w:val="30"/>
        </w:rPr>
        <w:t>1.1.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1986 </w:t>
      </w:r>
      <w:r w:rsidR="000211C6">
        <w:rPr>
          <w:rFonts w:ascii="Times New Roman" w:hAnsi="Times New Roman" w:cs="Times New Roman"/>
          <w:sz w:val="30"/>
          <w:szCs w:val="30"/>
        </w:rPr>
        <w:t xml:space="preserve">– </w:t>
      </w:r>
      <w:r w:rsidRPr="00984B66">
        <w:rPr>
          <w:rFonts w:ascii="Times New Roman" w:hAnsi="Times New Roman" w:cs="Times New Roman"/>
          <w:sz w:val="30"/>
          <w:szCs w:val="30"/>
        </w:rPr>
        <w:t>1987 годах в зоне эвакуации (отчуждения) или занятые в этот период на эксплуатации или других работах на указанной станции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P83"/>
      <w:bookmarkEnd w:id="1"/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1.2.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1988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1989 годах в зоне эвакуации (отчуждения) или занятые в этот период на эксплуатации или других работах на указанной станции</w:t>
      </w:r>
      <w:bookmarkStart w:id="2" w:name="P84"/>
      <w:bookmarkEnd w:id="2"/>
      <w:r>
        <w:rPr>
          <w:rFonts w:ascii="Times New Roman" w:hAnsi="Times New Roman" w:cs="Times New Roman"/>
          <w:sz w:val="30"/>
          <w:szCs w:val="30"/>
        </w:rPr>
        <w:t>,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1.3.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дезактивации, строительству, жизнеобеспечению населения в 1986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1987 годах в зоне первоочередного отселения или зоне последующего отселения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>Какие льготы предоставляются гражданам, заболевшим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 xml:space="preserve"> и перенесшим лучевую болезнь, инвалидам </w:t>
      </w:r>
      <w:r w:rsidRPr="000211C6">
        <w:rPr>
          <w:i/>
          <w:sz w:val="30"/>
          <w:szCs w:val="30"/>
          <w:lang w:val="en-US"/>
        </w:rPr>
        <w:t>I</w:t>
      </w:r>
      <w:r w:rsidRPr="000211C6">
        <w:rPr>
          <w:i/>
          <w:sz w:val="30"/>
          <w:szCs w:val="30"/>
        </w:rPr>
        <w:t xml:space="preserve"> и </w:t>
      </w:r>
      <w:r w:rsidRPr="000211C6">
        <w:rPr>
          <w:i/>
          <w:sz w:val="30"/>
          <w:szCs w:val="30"/>
          <w:lang w:val="en-US"/>
        </w:rPr>
        <w:t>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являющиеся инвалидами </w:t>
      </w:r>
      <w:r w:rsidRPr="000211C6">
        <w:rPr>
          <w:sz w:val="30"/>
          <w:szCs w:val="30"/>
          <w:lang w:val="en-US"/>
        </w:rPr>
        <w:t>I</w:t>
      </w:r>
      <w:r w:rsidRPr="000211C6">
        <w:rPr>
          <w:sz w:val="30"/>
          <w:szCs w:val="30"/>
        </w:rPr>
        <w:t xml:space="preserve"> и 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изготовление и ремонт зубных протезов (за исключением протезов из драгоценных металлов, </w:t>
      </w:r>
      <w:proofErr w:type="spellStart"/>
      <w:r w:rsidRPr="000211C6">
        <w:rPr>
          <w:sz w:val="30"/>
          <w:szCs w:val="30"/>
        </w:rPr>
        <w:t>металлоакрилатов</w:t>
      </w:r>
      <w:proofErr w:type="spellEnd"/>
      <w:r w:rsidRPr="000211C6">
        <w:rPr>
          <w:sz w:val="30"/>
          <w:szCs w:val="30"/>
        </w:rPr>
        <w:t xml:space="preserve"> (</w:t>
      </w:r>
      <w:proofErr w:type="spellStart"/>
      <w:r w:rsidRPr="000211C6">
        <w:rPr>
          <w:sz w:val="30"/>
          <w:szCs w:val="30"/>
        </w:rPr>
        <w:t>металлокомпозитов</w:t>
      </w:r>
      <w:proofErr w:type="spellEnd"/>
      <w:r w:rsidRPr="000211C6">
        <w:rPr>
          <w:sz w:val="30"/>
          <w:szCs w:val="30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</w:t>
      </w:r>
      <w:r w:rsidR="000211C6">
        <w:rPr>
          <w:sz w:val="30"/>
          <w:szCs w:val="30"/>
        </w:rPr>
        <w:t xml:space="preserve">                       </w:t>
      </w:r>
      <w:r w:rsidRPr="000211C6">
        <w:rPr>
          <w:sz w:val="30"/>
          <w:szCs w:val="30"/>
        </w:rPr>
        <w:t>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</w:t>
      </w:r>
      <w:r w:rsidR="000211C6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в регулярном сообщении, городском электрическом транспорте </w:t>
      </w:r>
      <w:r w:rsidR="000211C6">
        <w:rPr>
          <w:sz w:val="30"/>
          <w:szCs w:val="30"/>
        </w:rPr>
        <w:t xml:space="preserve">                                  </w:t>
      </w:r>
      <w:r w:rsidRPr="000211C6">
        <w:rPr>
          <w:sz w:val="30"/>
          <w:szCs w:val="30"/>
        </w:rPr>
        <w:t xml:space="preserve">и в метрополитене, на автомобильном транспорте общего пользования, осуществляющем городские автомобильные перевозки пассажиров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 xml:space="preserve">в регулярном сообщении, кроме такси, независимо от места жительства,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а проживающие на территории сельсоветов, поселков городского типа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и городов районного подчинения, являющихся административно-территориальными единицами, поселков городского типа, являющихся </w:t>
      </w:r>
      <w:r w:rsidRPr="000211C6">
        <w:rPr>
          <w:sz w:val="30"/>
          <w:szCs w:val="30"/>
        </w:rPr>
        <w:lastRenderedPageBreak/>
        <w:t>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региональных линий </w:t>
      </w:r>
      <w:proofErr w:type="spellStart"/>
      <w:r w:rsidRPr="000211C6">
        <w:rPr>
          <w:sz w:val="30"/>
          <w:szCs w:val="30"/>
        </w:rPr>
        <w:t>экономкласса</w:t>
      </w:r>
      <w:proofErr w:type="spellEnd"/>
      <w:r w:rsidRPr="000211C6">
        <w:rPr>
          <w:sz w:val="30"/>
          <w:szCs w:val="3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Советом Министров Республики Беларусь;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заболевшие и перенесшие лучевую болезнь, инвалиды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с инвалидами I или II группы и (или) с неработающими пенсионерами, достигшими общеустановленного пенсионного возраста,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лифта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для населения в пределах утвержденных норм потребления, </w:t>
      </w:r>
      <w:r w:rsidR="000211C6">
        <w:rPr>
          <w:sz w:val="30"/>
          <w:szCs w:val="30"/>
        </w:rPr>
        <w:t xml:space="preserve">                                          </w:t>
      </w:r>
      <w:r w:rsidRPr="000211C6">
        <w:rPr>
          <w:sz w:val="30"/>
          <w:szCs w:val="30"/>
        </w:rPr>
        <w:t xml:space="preserve">а проживающие в домах без центрального отопления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за топливо, </w:t>
      </w:r>
      <w:r w:rsidRPr="000211C6">
        <w:rPr>
          <w:sz w:val="30"/>
          <w:szCs w:val="30"/>
        </w:rPr>
        <w:lastRenderedPageBreak/>
        <w:t>приобретаемое в пределах норм, установленных законодательством Республики Беларусь для продажи населению.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Неработающие граждане, заболевшие и перенесшие лучевую болезнь</w:t>
      </w:r>
      <w:r w:rsidRPr="000211C6">
        <w:rPr>
          <w:sz w:val="30"/>
          <w:szCs w:val="30"/>
        </w:rPr>
        <w:t xml:space="preserve">, неработающие инвалиды І и ІІ группы вследствие катастрофы </w:t>
      </w:r>
      <w:r w:rsidR="000211C6">
        <w:rPr>
          <w:sz w:val="30"/>
          <w:szCs w:val="30"/>
        </w:rPr>
        <w:t xml:space="preserve">                </w:t>
      </w:r>
      <w:r w:rsidRPr="000211C6">
        <w:rPr>
          <w:sz w:val="30"/>
          <w:szCs w:val="30"/>
        </w:rPr>
        <w:t xml:space="preserve">на Чернобыльской АЭС, других радиационных аварий, других радиационных аварий имеют право на первоочередное бесплатное санаторно-курортное лечение (при наличии медицинских показаний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Начиная с 1 января 2017 года возраст, дающий право на пенсию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>по возрасту,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 от минимального размера пенсии по возрасту</w:t>
      </w:r>
      <w:r w:rsidRPr="000211C6">
        <w:rPr>
          <w:sz w:val="30"/>
          <w:szCs w:val="30"/>
        </w:rPr>
        <w:t>: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 группы</w:t>
      </w:r>
      <w:r w:rsidR="000211C6">
        <w:rPr>
          <w:sz w:val="30"/>
          <w:szCs w:val="30"/>
        </w:rPr>
        <w:t xml:space="preserve"> </w:t>
      </w:r>
      <w:r w:rsidRPr="000211C6">
        <w:rPr>
          <w:sz w:val="30"/>
          <w:szCs w:val="30"/>
        </w:rPr>
        <w:t>– 100 процентов;</w:t>
      </w:r>
    </w:p>
    <w:p w:rsidR="00801F4D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II группы – 75 процентов;</w:t>
      </w:r>
    </w:p>
    <w:p w:rsidR="000211C6" w:rsidRPr="000211C6" w:rsidRDefault="000211C6" w:rsidP="000211C6">
      <w:pPr>
        <w:pStyle w:val="point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инвалидам </w:t>
      </w:r>
      <w:r w:rsidRPr="000211C6">
        <w:rPr>
          <w:i/>
          <w:sz w:val="30"/>
          <w:szCs w:val="30"/>
          <w:lang w:val="en-US"/>
        </w:rPr>
        <w:t>III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Инвалиды </w:t>
      </w:r>
      <w:r w:rsidRPr="000211C6">
        <w:rPr>
          <w:sz w:val="30"/>
          <w:szCs w:val="30"/>
          <w:lang w:val="en-US"/>
        </w:rPr>
        <w:t>III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Начиная с 1 января 2017 года возраст, дающий право на пенсию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 xml:space="preserve"> по возрасту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группы– 50 процентов</w:t>
      </w:r>
      <w:r w:rsidRPr="000211C6">
        <w:rPr>
          <w:b/>
          <w:sz w:val="30"/>
          <w:szCs w:val="30"/>
        </w:rPr>
        <w:t xml:space="preserve"> </w:t>
      </w:r>
      <w:r w:rsidRPr="000211C6">
        <w:rPr>
          <w:sz w:val="30"/>
          <w:szCs w:val="30"/>
        </w:rPr>
        <w:t xml:space="preserve">от минимального размера пенсии по возрасту. </w:t>
      </w:r>
    </w:p>
    <w:p w:rsidR="00801F4D" w:rsidRPr="000211C6" w:rsidRDefault="00801F4D" w:rsidP="000211C6">
      <w:pPr>
        <w:pStyle w:val="article"/>
        <w:spacing w:before="0" w:after="0"/>
        <w:ind w:left="0" w:firstLine="709"/>
        <w:rPr>
          <w:i/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гражданам, принимавшим участие в работах по ликвидации последствий катастрофы 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>на Чернобыльской АЭС в 1986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 в зоне эвакуации (отчуждения) (Статья 19 Закона)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Граждане,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обслуживание в организациях здравоохранения;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выплату пособия по временной нетрудоспособности в размере</w:t>
      </w:r>
      <w:r w:rsidR="000211C6">
        <w:rPr>
          <w:sz w:val="30"/>
          <w:szCs w:val="30"/>
        </w:rPr>
        <w:t xml:space="preserve">               </w:t>
      </w:r>
      <w:r w:rsidRPr="000211C6">
        <w:rPr>
          <w:sz w:val="30"/>
          <w:szCs w:val="30"/>
        </w:rPr>
        <w:t xml:space="preserve"> 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pStyle w:val="newncpi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Пенсии по возрасту участникам ликвидации последствий катастрофы на Чернобыльской АЭС, других радиационных аварий назначаются со снижением общеустановленного пенсионного возраста: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на Чернобыльской АЭС в пределах 10-километровой зоны в 1986 году или не менее 10 суток в 1987 году, – на 10 лет (письмом </w:t>
      </w:r>
      <w:proofErr w:type="spellStart"/>
      <w:r w:rsidRPr="000211C6">
        <w:rPr>
          <w:sz w:val="30"/>
          <w:szCs w:val="30"/>
        </w:rPr>
        <w:t>Минчернобыля</w:t>
      </w:r>
      <w:proofErr w:type="spellEnd"/>
      <w:r w:rsidRPr="000211C6">
        <w:rPr>
          <w:sz w:val="30"/>
          <w:szCs w:val="30"/>
        </w:rPr>
        <w:t xml:space="preserve"> Украины № 383/4-4 от 05.12.1991 года определен перечень населенных пунктов Украины, расположенных в пределах 10-километровой зоны отчуждения);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на Чернобыльской АЭС в 1986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–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1987 годах в пределах зоны эвакуации (отчуждения) (кроме занятых в 10-километровой зоне), и участникам ликвидации других радиационных аварий,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 – на 5 лет.</w:t>
      </w:r>
    </w:p>
    <w:p w:rsidR="00801F4D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</w:t>
      </w:r>
      <w:r w:rsidRPr="000211C6">
        <w:rPr>
          <w:sz w:val="30"/>
          <w:szCs w:val="30"/>
        </w:rPr>
        <w:t xml:space="preserve"> участникам ликвидации последствий катастрофы на Чернобыльской АЭС – 50 процентов от минимального размера пенсии по возрасту.</w:t>
      </w:r>
    </w:p>
    <w:p w:rsidR="007C63D1" w:rsidRDefault="007C63D1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 xml:space="preserve">Льготы гражданам, принимавшим участие </w:t>
      </w:r>
      <w:proofErr w:type="gramStart"/>
      <w:r w:rsidRPr="000211C6">
        <w:rPr>
          <w:i/>
          <w:sz w:val="30"/>
          <w:szCs w:val="30"/>
        </w:rPr>
        <w:t>работах</w:t>
      </w:r>
      <w:proofErr w:type="gramEnd"/>
      <w:r w:rsidRPr="000211C6">
        <w:rPr>
          <w:i/>
          <w:sz w:val="30"/>
          <w:szCs w:val="30"/>
        </w:rPr>
        <w:t xml:space="preserve"> </w:t>
      </w:r>
      <w:r w:rsidR="007C63D1">
        <w:rPr>
          <w:i/>
          <w:sz w:val="30"/>
          <w:szCs w:val="30"/>
        </w:rPr>
        <w:t xml:space="preserve">                                     </w:t>
      </w:r>
      <w:r w:rsidRPr="000211C6">
        <w:rPr>
          <w:i/>
          <w:sz w:val="30"/>
          <w:szCs w:val="30"/>
        </w:rPr>
        <w:t>по ликвидации последствий катастрофы на Чернобыльской АЭС</w:t>
      </w:r>
      <w:r w:rsidR="007C63D1">
        <w:rPr>
          <w:i/>
          <w:sz w:val="30"/>
          <w:szCs w:val="30"/>
        </w:rPr>
        <w:t xml:space="preserve">                      </w:t>
      </w:r>
      <w:r w:rsidRPr="000211C6">
        <w:rPr>
          <w:i/>
          <w:sz w:val="30"/>
          <w:szCs w:val="30"/>
        </w:rPr>
        <w:t xml:space="preserve"> в 1988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1989 годах в зоне эвакуации (отчуждения), в 1986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 – в зоне первоочередного отселения или зоне последующего отселения (статья 20 Закона)</w:t>
      </w:r>
    </w:p>
    <w:p w:rsidR="007C63D1" w:rsidRPr="000211C6" w:rsidRDefault="007C63D1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  <w:r w:rsidRPr="000211C6">
        <w:rPr>
          <w:b w:val="0"/>
          <w:sz w:val="30"/>
          <w:szCs w:val="30"/>
        </w:rPr>
        <w:t>Граждане, принимавшим участие в работах по ликвидации последствий катастрофы на Чернобыльской АЭС в 1988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1989 годах в зоне эвакуации (отчуждения), в 1986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1987 годах – в зоне первоочередного отселения или зоне последующего отселения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выплату пособия по временной нетрудоспособности в размере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обслуживание в организациях здравоохранения.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использование трудового отпуска в летнее или другое удобное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для них время;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Участникам ликвидации последствий катастрофы на Чернобыльской АЭС, принимавшим участие в работах по ликвидации последствий катастрофы на Чернобыльской АЭС в </w:t>
      </w:r>
      <w:r w:rsidRPr="000211C6">
        <w:rPr>
          <w:b/>
          <w:sz w:val="30"/>
          <w:szCs w:val="30"/>
        </w:rPr>
        <w:t>1988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–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1989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годах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в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зоне эвакуации (отчуждения</w:t>
      </w:r>
      <w:r w:rsidRPr="000211C6">
        <w:rPr>
          <w:sz w:val="30"/>
          <w:szCs w:val="30"/>
        </w:rPr>
        <w:t>) или занятым в этот период на эксплуатации или 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пенсии повышаются на 25 процентов минимального размера пенсии по возрасту.</w:t>
      </w:r>
    </w:p>
    <w:p w:rsidR="00801F4D" w:rsidRDefault="00801F4D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  <w:bookmarkStart w:id="3" w:name="_GoBack"/>
      <w:bookmarkEnd w:id="3"/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Pr="000211C6" w:rsidRDefault="00A8575E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b/>
          <w:i/>
          <w:sz w:val="30"/>
          <w:szCs w:val="30"/>
        </w:rPr>
      </w:pPr>
      <w:r w:rsidRPr="000211C6">
        <w:rPr>
          <w:b/>
          <w:i/>
          <w:sz w:val="30"/>
          <w:szCs w:val="30"/>
        </w:rPr>
        <w:lastRenderedPageBreak/>
        <w:t>Какие льготы предусмотрены для несовершеннолетних детей, проживающих на загрязненных радионуклидами территориях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В числе основных льгот для несовершеннолетних детей, проживающих на территории радиоактивного загрязнения, предусмотрено:  </w:t>
      </w: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ежегодное специальное медицинское обследование</w:t>
      </w:r>
      <w:r w:rsidR="007C63D1">
        <w:rPr>
          <w:sz w:val="30"/>
          <w:szCs w:val="30"/>
        </w:rPr>
        <w:t>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санаторно-курортное лечение или оздоровление </w:t>
      </w:r>
      <w:r w:rsidR="007C63D1">
        <w:rPr>
          <w:sz w:val="30"/>
          <w:szCs w:val="30"/>
        </w:rPr>
        <w:t xml:space="preserve">                           </w:t>
      </w:r>
      <w:r w:rsidRPr="000211C6">
        <w:rPr>
          <w:sz w:val="30"/>
          <w:szCs w:val="30"/>
        </w:rPr>
        <w:t>на условиях, определяемых законодательными актами Республики Беларусь, бесплатный проезд до места санаторно-курортного лечения</w:t>
      </w:r>
      <w:r w:rsidR="007C63D1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и обратно</w:t>
      </w:r>
      <w:r w:rsidR="007C63D1">
        <w:rPr>
          <w:sz w:val="30"/>
          <w:szCs w:val="30"/>
        </w:rPr>
        <w:t>;</w:t>
      </w:r>
      <w:r w:rsidRPr="000211C6">
        <w:rPr>
          <w:sz w:val="30"/>
          <w:szCs w:val="30"/>
        </w:rPr>
        <w:t xml:space="preserve"> 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школах, базовых школах, средних школах, гимназиях, лицеях, учебно-педагогических комплексах, расположенных </w:t>
      </w:r>
      <w:r w:rsidR="007C63D1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на загрязненных радионуклидами территориях. 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211C6">
        <w:rPr>
          <w:rFonts w:ascii="Times New Roman" w:hAnsi="Times New Roman" w:cs="Times New Roman"/>
          <w:b/>
          <w:i/>
          <w:sz w:val="30"/>
          <w:szCs w:val="30"/>
        </w:rPr>
        <w:t>Льготы для беременных женщин и родителей, воспитывающих детей до достижения возраста трех лет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В числе льгот для граждан, постоянно проживающих на территории радиоактивного загрязнения в зоне последующего отселения, зоне с правом на отселение, зоне проживания с периодическим радиационным контролем, право на 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 </w:t>
      </w:r>
      <w:r w:rsidR="007C63D1">
        <w:rPr>
          <w:rFonts w:ascii="Times New Roman" w:hAnsi="Times New Roman" w:cs="Times New Roman"/>
          <w:sz w:val="30"/>
          <w:szCs w:val="30"/>
        </w:rPr>
        <w:t>–</w:t>
      </w:r>
      <w:r w:rsidRPr="000211C6">
        <w:rPr>
          <w:rFonts w:ascii="Times New Roman" w:hAnsi="Times New Roman" w:cs="Times New Roman"/>
          <w:sz w:val="30"/>
          <w:szCs w:val="30"/>
        </w:rPr>
        <w:t xml:space="preserve"> 160 календарных дней) независимо от числа дней, фактически использованных до родов.</w:t>
      </w:r>
    </w:p>
    <w:p w:rsidR="00801F4D" w:rsidRPr="00AC46FE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Для граждан, постоянно проживающих на территории радиоактивного загрязнения в зоне последующего отселения, зоне с правом на отселение, Законом предусмотрена выплата пособия по уходу </w:t>
      </w:r>
      <w:r w:rsidR="007C63D1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211C6">
        <w:rPr>
          <w:rFonts w:ascii="Times New Roman" w:hAnsi="Times New Roman" w:cs="Times New Roman"/>
          <w:sz w:val="30"/>
          <w:szCs w:val="30"/>
        </w:rPr>
        <w:t>за ребенком до достижения им возраста трех лет в размере 150 процентов этого пособия, предусмо</w:t>
      </w:r>
      <w:r>
        <w:rPr>
          <w:rFonts w:ascii="Times New Roman" w:hAnsi="Times New Roman" w:cs="Times New Roman"/>
          <w:sz w:val="30"/>
          <w:szCs w:val="30"/>
        </w:rPr>
        <w:t>тренного законодательством Республики Беларусь.</w:t>
      </w:r>
    </w:p>
    <w:sectPr w:rsidR="00801F4D" w:rsidRPr="00AC46FE" w:rsidSect="00A8575E">
      <w:headerReference w:type="default" r:id="rId7"/>
      <w:pgSz w:w="11906" w:h="16838"/>
      <w:pgMar w:top="851" w:right="567" w:bottom="709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FC" w:rsidRDefault="00106BFC" w:rsidP="00106BFC">
      <w:r>
        <w:separator/>
      </w:r>
    </w:p>
  </w:endnote>
  <w:endnote w:type="continuationSeparator" w:id="0">
    <w:p w:rsidR="00106BFC" w:rsidRDefault="00106BFC" w:rsidP="001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FC" w:rsidRDefault="00106BFC" w:rsidP="00106BFC">
      <w:r>
        <w:separator/>
      </w:r>
    </w:p>
  </w:footnote>
  <w:footnote w:type="continuationSeparator" w:id="0">
    <w:p w:rsidR="00106BFC" w:rsidRDefault="00106BFC" w:rsidP="0010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91917"/>
      <w:docPartObj>
        <w:docPartGallery w:val="Page Numbers (Top of Page)"/>
        <w:docPartUnique/>
      </w:docPartObj>
    </w:sdtPr>
    <w:sdtEndPr/>
    <w:sdtContent>
      <w:p w:rsidR="00106BFC" w:rsidRDefault="00106B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75E">
          <w:rPr>
            <w:noProof/>
          </w:rPr>
          <w:t>7</w:t>
        </w:r>
        <w:r>
          <w:fldChar w:fldCharType="end"/>
        </w:r>
      </w:p>
    </w:sdtContent>
  </w:sdt>
  <w:p w:rsidR="00106BFC" w:rsidRDefault="00106B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4D"/>
    <w:rsid w:val="000211C6"/>
    <w:rsid w:val="00106BFC"/>
    <w:rsid w:val="00140A98"/>
    <w:rsid w:val="004279A8"/>
    <w:rsid w:val="007C63D1"/>
    <w:rsid w:val="00801F4D"/>
    <w:rsid w:val="00A8575E"/>
    <w:rsid w:val="00AB24CF"/>
    <w:rsid w:val="00C945F5"/>
    <w:rsid w:val="00E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801F4D"/>
    <w:pPr>
      <w:ind w:firstLine="567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801F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F4D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">
    <w:name w:val="article"/>
    <w:basedOn w:val="a"/>
    <w:rsid w:val="00801F4D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newncpi">
    <w:name w:val="newncpi"/>
    <w:basedOn w:val="a"/>
    <w:link w:val="newncpi0"/>
    <w:rsid w:val="00801F4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01F4D"/>
    <w:pPr>
      <w:ind w:firstLine="567"/>
      <w:jc w:val="both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01F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ewncpi0">
    <w:name w:val="newncpi Знак"/>
    <w:link w:val="newncpi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6B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801F4D"/>
    <w:pPr>
      <w:ind w:firstLine="567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801F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F4D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">
    <w:name w:val="article"/>
    <w:basedOn w:val="a"/>
    <w:rsid w:val="00801F4D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newncpi">
    <w:name w:val="newncpi"/>
    <w:basedOn w:val="a"/>
    <w:link w:val="newncpi0"/>
    <w:rsid w:val="00801F4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01F4D"/>
    <w:pPr>
      <w:ind w:firstLine="567"/>
      <w:jc w:val="both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01F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ewncpi0">
    <w:name w:val="newncpi Знак"/>
    <w:link w:val="newncpi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6B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Karveckaya</dc:creator>
  <cp:keywords/>
  <dc:description/>
  <cp:lastModifiedBy>Подоровская Вера Михайловна</cp:lastModifiedBy>
  <cp:revision>5</cp:revision>
  <cp:lastPrinted>2021-04-07T06:09:00Z</cp:lastPrinted>
  <dcterms:created xsi:type="dcterms:W3CDTF">2021-04-07T05:42:00Z</dcterms:created>
  <dcterms:modified xsi:type="dcterms:W3CDTF">2021-04-14T05:23:00Z</dcterms:modified>
</cp:coreProperties>
</file>